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20D59F" w14:textId="46FE52DF" w:rsidR="00933C1C" w:rsidRPr="00253105" w:rsidRDefault="009834CF" w:rsidP="009834CF">
      <w:pPr>
        <w:spacing w:line="0" w:lineRule="atLeast"/>
        <w:ind w:firstLineChars="300" w:firstLine="1177"/>
        <w:rPr>
          <w:b/>
          <w:bCs/>
          <w:sz w:val="24"/>
          <w:szCs w:val="28"/>
        </w:rPr>
      </w:pPr>
      <w:r>
        <w:rPr>
          <w:rFonts w:hint="eastAsia"/>
          <w:b/>
          <w:bCs/>
          <w:sz w:val="40"/>
          <w:szCs w:val="44"/>
        </w:rPr>
        <w:t xml:space="preserve">月　　　日（　　）　　―　　　　</w:t>
      </w:r>
      <w:r w:rsidR="00933C1C" w:rsidRPr="00015F54">
        <w:rPr>
          <w:rFonts w:hint="eastAsia"/>
          <w:b/>
          <w:bCs/>
          <w:sz w:val="40"/>
          <w:szCs w:val="44"/>
        </w:rPr>
        <w:t>ベストサポート評価基準</w:t>
      </w:r>
    </w:p>
    <w:p w14:paraId="5C30FDFC" w14:textId="6B30DE23" w:rsidR="1D8354B0" w:rsidRDefault="1D8354B0" w:rsidP="1D8354B0">
      <w:pPr>
        <w:spacing w:line="0" w:lineRule="atLeast"/>
      </w:pPr>
      <w:r w:rsidRPr="1D8354B0">
        <w:rPr>
          <w:sz w:val="36"/>
          <w:szCs w:val="36"/>
        </w:rPr>
        <w:t>ラインジャッチ</w:t>
      </w:r>
      <w:r w:rsidRPr="1D8354B0">
        <w:rPr>
          <w:sz w:val="14"/>
          <w:szCs w:val="14"/>
        </w:rPr>
        <w:t>4人</w:t>
      </w:r>
      <w:r w:rsidRPr="1D8354B0">
        <w:rPr>
          <w:sz w:val="20"/>
          <w:szCs w:val="20"/>
        </w:rPr>
        <w:t xml:space="preserve"> 　　</w:t>
      </w:r>
      <w:r w:rsidRPr="1D8354B0">
        <w:rPr>
          <w:sz w:val="36"/>
          <w:szCs w:val="36"/>
        </w:rPr>
        <w:t xml:space="preserve">　 </w:t>
      </w:r>
      <w:r w:rsidR="00B33412">
        <w:rPr>
          <w:rFonts w:hint="eastAsia"/>
          <w:sz w:val="36"/>
          <w:szCs w:val="36"/>
        </w:rPr>
        <w:t>SC</w:t>
      </w:r>
      <w:r w:rsidRPr="1D8354B0">
        <w:rPr>
          <w:sz w:val="36"/>
          <w:szCs w:val="36"/>
        </w:rPr>
        <w:t xml:space="preserve">・AS </w:t>
      </w:r>
      <w:r w:rsidRPr="1D8354B0">
        <w:rPr>
          <w:sz w:val="14"/>
          <w:szCs w:val="14"/>
        </w:rPr>
        <w:t>2人</w:t>
      </w:r>
      <w:r w:rsidRPr="1D8354B0">
        <w:rPr>
          <w:sz w:val="36"/>
          <w:szCs w:val="36"/>
        </w:rPr>
        <w:t xml:space="preserve">　　　　　　リトリバ― </w:t>
      </w:r>
      <w:r w:rsidRPr="1D8354B0">
        <w:rPr>
          <w:sz w:val="14"/>
          <w:szCs w:val="14"/>
        </w:rPr>
        <w:t>6人</w:t>
      </w:r>
      <w:r w:rsidRPr="1D8354B0">
        <w:rPr>
          <w:sz w:val="36"/>
          <w:szCs w:val="36"/>
        </w:rPr>
        <w:t xml:space="preserve">　　　　　点示</w:t>
      </w:r>
      <w:r w:rsidRPr="1D8354B0">
        <w:rPr>
          <w:sz w:val="14"/>
          <w:szCs w:val="14"/>
        </w:rPr>
        <w:t>2人</w:t>
      </w:r>
    </w:p>
    <w:tbl>
      <w:tblPr>
        <w:tblStyle w:val="a3"/>
        <w:tblW w:w="15398" w:type="dxa"/>
        <w:tblLook w:val="04A0" w:firstRow="1" w:lastRow="0" w:firstColumn="1" w:lastColumn="0" w:noHBand="0" w:noVBand="1"/>
      </w:tblPr>
      <w:tblGrid>
        <w:gridCol w:w="617"/>
        <w:gridCol w:w="3211"/>
        <w:gridCol w:w="618"/>
        <w:gridCol w:w="3218"/>
        <w:gridCol w:w="618"/>
        <w:gridCol w:w="3239"/>
        <w:gridCol w:w="618"/>
        <w:gridCol w:w="3259"/>
      </w:tblGrid>
      <w:tr w:rsidR="00BF718A" w14:paraId="792F2D7B" w14:textId="77777777" w:rsidTr="00D411C4">
        <w:trPr>
          <w:trHeight w:val="1172"/>
        </w:trPr>
        <w:tc>
          <w:tcPr>
            <w:tcW w:w="605" w:type="dxa"/>
            <w:vAlign w:val="center"/>
          </w:tcPr>
          <w:p w14:paraId="3F3573FF" w14:textId="43E198A0" w:rsidR="00933C1C" w:rsidRPr="00383812" w:rsidRDefault="00933C1C" w:rsidP="00933C1C">
            <w:pPr>
              <w:jc w:val="center"/>
              <w:rPr>
                <w:b/>
                <w:bCs/>
                <w:sz w:val="40"/>
                <w:szCs w:val="44"/>
              </w:rPr>
            </w:pPr>
            <w:bookmarkStart w:id="0" w:name="_Hlk100769068"/>
            <w:r w:rsidRPr="00383812">
              <w:rPr>
                <w:rFonts w:hint="eastAsia"/>
                <w:b/>
                <w:bCs/>
                <w:sz w:val="40"/>
                <w:szCs w:val="44"/>
              </w:rPr>
              <w:t>０</w:t>
            </w:r>
          </w:p>
        </w:tc>
        <w:tc>
          <w:tcPr>
            <w:tcW w:w="3214" w:type="dxa"/>
          </w:tcPr>
          <w:p w14:paraId="66651EDA" w14:textId="77777777" w:rsidR="00933C1C" w:rsidRPr="00383812" w:rsidRDefault="00933C1C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□まるでやる気のない状態</w:t>
            </w:r>
          </w:p>
          <w:p w14:paraId="31CECA2C" w14:textId="77777777" w:rsidR="00933C1C" w:rsidRPr="00383812" w:rsidRDefault="00933C1C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="00502598" w:rsidRPr="00383812">
              <w:rPr>
                <w:rFonts w:hint="eastAsia"/>
                <w:b/>
                <w:bCs/>
                <w:sz w:val="16"/>
                <w:szCs w:val="18"/>
              </w:rPr>
              <w:t>終始だらだらしている</w:t>
            </w:r>
          </w:p>
          <w:p w14:paraId="06E95166" w14:textId="5466658B" w:rsidR="00502598" w:rsidRPr="00383812" w:rsidRDefault="00502598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□服装が</w:t>
            </w:r>
            <w:r w:rsidR="00A7231F">
              <w:rPr>
                <w:rFonts w:hint="eastAsia"/>
                <w:b/>
                <w:bCs/>
                <w:sz w:val="16"/>
                <w:szCs w:val="18"/>
              </w:rPr>
              <w:t>揃っていない</w:t>
            </w:r>
          </w:p>
          <w:p w14:paraId="00AFD9F4" w14:textId="0DFEE790" w:rsidR="0026518E" w:rsidRPr="00A96EA9" w:rsidRDefault="00502598" w:rsidP="00502598">
            <w:pPr>
              <w:spacing w:line="0" w:lineRule="atLeast"/>
              <w:rPr>
                <w:b/>
                <w:bCs/>
                <w:sz w:val="10"/>
                <w:szCs w:val="10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383812">
              <w:rPr>
                <w:rFonts w:hint="eastAsia"/>
                <w:b/>
                <w:bCs/>
                <w:sz w:val="10"/>
                <w:szCs w:val="10"/>
              </w:rPr>
              <w:t>集合時間（プロトコール5分前）に全員集合できていない</w:t>
            </w:r>
          </w:p>
        </w:tc>
        <w:tc>
          <w:tcPr>
            <w:tcW w:w="618" w:type="dxa"/>
            <w:vAlign w:val="center"/>
          </w:tcPr>
          <w:p w14:paraId="754910B9" w14:textId="7839E160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０</w:t>
            </w:r>
          </w:p>
        </w:tc>
        <w:tc>
          <w:tcPr>
            <w:tcW w:w="3221" w:type="dxa"/>
          </w:tcPr>
          <w:p w14:paraId="136A452A" w14:textId="4D54B61A" w:rsidR="00E206F1" w:rsidRDefault="00E206F1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>
              <w:rPr>
                <w:rFonts w:hint="eastAsia"/>
                <w:b/>
                <w:bCs/>
                <w:sz w:val="16"/>
                <w:szCs w:val="18"/>
              </w:rPr>
              <w:t>まるでやる気がない状態</w:t>
            </w:r>
          </w:p>
          <w:p w14:paraId="45DAD4AB" w14:textId="24C479D9" w:rsidR="00E206F1" w:rsidRDefault="00E206F1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>
              <w:rPr>
                <w:rFonts w:hint="eastAsia"/>
                <w:b/>
                <w:bCs/>
                <w:sz w:val="16"/>
                <w:szCs w:val="18"/>
              </w:rPr>
              <w:t>終始だらだらしている</w:t>
            </w:r>
          </w:p>
          <w:p w14:paraId="69D0C485" w14:textId="1C8C9D99" w:rsidR="00E206F1" w:rsidRPr="00E206F1" w:rsidRDefault="00E206F1" w:rsidP="00502598">
            <w:pPr>
              <w:spacing w:line="0" w:lineRule="atLeast"/>
              <w:rPr>
                <w:b/>
                <w:bCs/>
                <w:strike/>
                <w:sz w:val="14"/>
                <w:szCs w:val="16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>
              <w:rPr>
                <w:rFonts w:hint="eastAsia"/>
                <w:b/>
                <w:bCs/>
                <w:sz w:val="16"/>
                <w:szCs w:val="18"/>
              </w:rPr>
              <w:t>服装が揃っていない</w:t>
            </w:r>
          </w:p>
          <w:p w14:paraId="0F13740F" w14:textId="75BC7219" w:rsidR="009650AC" w:rsidRPr="00383812" w:rsidRDefault="009650AC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383812">
              <w:rPr>
                <w:rFonts w:hint="eastAsia"/>
                <w:b/>
                <w:bCs/>
                <w:sz w:val="10"/>
                <w:szCs w:val="12"/>
              </w:rPr>
              <w:t>集合時間（プロトコール5分前）に全員集合できていない</w:t>
            </w:r>
          </w:p>
        </w:tc>
        <w:tc>
          <w:tcPr>
            <w:tcW w:w="618" w:type="dxa"/>
            <w:vAlign w:val="center"/>
          </w:tcPr>
          <w:p w14:paraId="78582336" w14:textId="1590F46B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０</w:t>
            </w:r>
          </w:p>
        </w:tc>
        <w:tc>
          <w:tcPr>
            <w:tcW w:w="3242" w:type="dxa"/>
          </w:tcPr>
          <w:p w14:paraId="2823192C" w14:textId="69E5B987" w:rsidR="00E0539F" w:rsidRDefault="1D8354B0" w:rsidP="1D8354B0">
            <w:pPr>
              <w:spacing w:line="0" w:lineRule="atLeast"/>
              <w:rPr>
                <w:b/>
                <w:bCs/>
                <w:sz w:val="16"/>
                <w:szCs w:val="16"/>
              </w:rPr>
            </w:pPr>
            <w:r w:rsidRPr="1D8354B0">
              <w:rPr>
                <w:b/>
                <w:bCs/>
                <w:sz w:val="16"/>
                <w:szCs w:val="16"/>
              </w:rPr>
              <w:t>□まるでやる気のない状態</w:t>
            </w:r>
          </w:p>
          <w:p w14:paraId="0ABCE17D" w14:textId="77777777" w:rsidR="00015F54" w:rsidRPr="00383812" w:rsidRDefault="00015F54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□終始だらだらしている</w:t>
            </w:r>
          </w:p>
          <w:p w14:paraId="11193764" w14:textId="43E99AC1" w:rsidR="00881A8A" w:rsidRPr="00383812" w:rsidRDefault="00881A8A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="00EB0875" w:rsidRPr="00383812">
              <w:rPr>
                <w:rFonts w:hint="eastAsia"/>
                <w:b/>
                <w:bCs/>
                <w:sz w:val="16"/>
                <w:szCs w:val="18"/>
              </w:rPr>
              <w:t>服装が</w:t>
            </w:r>
            <w:r w:rsidR="00A7231F">
              <w:rPr>
                <w:rFonts w:hint="eastAsia"/>
                <w:b/>
                <w:bCs/>
                <w:sz w:val="16"/>
                <w:szCs w:val="18"/>
              </w:rPr>
              <w:t>揃っていない</w:t>
            </w:r>
          </w:p>
          <w:p w14:paraId="684BBE8F" w14:textId="52CCF798" w:rsidR="00EB0875" w:rsidRPr="00383812" w:rsidRDefault="00EB0875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383812">
              <w:rPr>
                <w:rFonts w:hint="eastAsia"/>
                <w:b/>
                <w:bCs/>
                <w:sz w:val="10"/>
                <w:szCs w:val="12"/>
              </w:rPr>
              <w:t>集合時間（プロトコール</w:t>
            </w:r>
            <w:r w:rsidRPr="00383812">
              <w:rPr>
                <w:b/>
                <w:bCs/>
                <w:sz w:val="10"/>
                <w:szCs w:val="12"/>
              </w:rPr>
              <w:t>5分前）に全員集合できていない</w:t>
            </w:r>
          </w:p>
        </w:tc>
        <w:tc>
          <w:tcPr>
            <w:tcW w:w="618" w:type="dxa"/>
            <w:vAlign w:val="center"/>
          </w:tcPr>
          <w:p w14:paraId="3CDA5C2D" w14:textId="0086DA03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０</w:t>
            </w:r>
          </w:p>
        </w:tc>
        <w:tc>
          <w:tcPr>
            <w:tcW w:w="3262" w:type="dxa"/>
          </w:tcPr>
          <w:p w14:paraId="64A3177D" w14:textId="79821F90" w:rsidR="002B6303" w:rsidRPr="00383812" w:rsidRDefault="002B6303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1D8354B0">
              <w:rPr>
                <w:b/>
                <w:bCs/>
                <w:sz w:val="16"/>
                <w:szCs w:val="16"/>
              </w:rPr>
              <w:t>□</w:t>
            </w:r>
            <w:r w:rsidR="00AE7DD1">
              <w:rPr>
                <w:rFonts w:hint="eastAsia"/>
                <w:b/>
                <w:bCs/>
                <w:sz w:val="16"/>
                <w:szCs w:val="16"/>
              </w:rPr>
              <w:t>まるでやる気の</w:t>
            </w:r>
            <w:r w:rsidR="000B0F5B">
              <w:rPr>
                <w:rFonts w:hint="eastAsia"/>
                <w:b/>
                <w:bCs/>
                <w:sz w:val="16"/>
                <w:szCs w:val="16"/>
              </w:rPr>
              <w:t>ない状態</w:t>
            </w:r>
          </w:p>
          <w:p w14:paraId="20834058" w14:textId="60EC71A6" w:rsidR="00E206F1" w:rsidRPr="00DB6AED" w:rsidRDefault="00E206F1" w:rsidP="00502598">
            <w:pPr>
              <w:spacing w:line="0" w:lineRule="atLeast"/>
              <w:rPr>
                <w:b/>
                <w:bCs/>
                <w:strike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>
              <w:rPr>
                <w:rFonts w:hint="eastAsia"/>
                <w:b/>
                <w:bCs/>
                <w:sz w:val="16"/>
                <w:szCs w:val="18"/>
              </w:rPr>
              <w:t>終始だらだらしている</w:t>
            </w:r>
          </w:p>
          <w:p w14:paraId="08BDE3C6" w14:textId="25D96C3D" w:rsidR="00EB0875" w:rsidRPr="00383812" w:rsidRDefault="00EB0875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□服装が</w:t>
            </w:r>
            <w:r w:rsidR="00A7231F">
              <w:rPr>
                <w:rFonts w:hint="eastAsia"/>
                <w:b/>
                <w:bCs/>
                <w:sz w:val="16"/>
                <w:szCs w:val="18"/>
              </w:rPr>
              <w:t>揃っていない</w:t>
            </w:r>
          </w:p>
          <w:p w14:paraId="200EF73A" w14:textId="6767D3DE" w:rsidR="00EB0875" w:rsidRPr="00383812" w:rsidRDefault="00EB0875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383812">
              <w:rPr>
                <w:rFonts w:hint="eastAsia"/>
                <w:b/>
                <w:bCs/>
                <w:sz w:val="10"/>
                <w:szCs w:val="12"/>
              </w:rPr>
              <w:t>集合時間（プロトコール5分前）に全員集合できていない</w:t>
            </w:r>
          </w:p>
        </w:tc>
      </w:tr>
      <w:tr w:rsidR="00BF718A" w14:paraId="193343FC" w14:textId="77777777" w:rsidTr="00D411C4">
        <w:trPr>
          <w:trHeight w:val="1172"/>
        </w:trPr>
        <w:tc>
          <w:tcPr>
            <w:tcW w:w="605" w:type="dxa"/>
            <w:vAlign w:val="center"/>
          </w:tcPr>
          <w:p w14:paraId="21F0B77B" w14:textId="20F29F72" w:rsidR="00933C1C" w:rsidRPr="00383812" w:rsidRDefault="00933C1C" w:rsidP="00933C1C">
            <w:pPr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１</w:t>
            </w:r>
          </w:p>
        </w:tc>
        <w:tc>
          <w:tcPr>
            <w:tcW w:w="3214" w:type="dxa"/>
          </w:tcPr>
          <w:p w14:paraId="7CD239D1" w14:textId="42515D0E" w:rsidR="00E206F1" w:rsidRPr="00E206F1" w:rsidRDefault="00E206F1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□服装は</w:t>
            </w:r>
            <w:r w:rsidR="00C824D5">
              <w:rPr>
                <w:rFonts w:hint="eastAsia"/>
                <w:b/>
                <w:bCs/>
                <w:sz w:val="16"/>
                <w:szCs w:val="18"/>
              </w:rPr>
              <w:t>揃っている</w:t>
            </w:r>
            <w:r w:rsidRPr="00383812">
              <w:rPr>
                <w:rFonts w:hint="eastAsia"/>
                <w:b/>
                <w:bCs/>
                <w:sz w:val="16"/>
                <w:szCs w:val="18"/>
              </w:rPr>
              <w:t>が、短パン、ハーフパンツ等である</w:t>
            </w:r>
          </w:p>
          <w:p w14:paraId="4B4BA4E0" w14:textId="77777777" w:rsidR="00D53D29" w:rsidRDefault="00D53D29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□担当補助役を間違えている</w:t>
            </w:r>
          </w:p>
          <w:p w14:paraId="2ABB9D76" w14:textId="26F19E9C" w:rsidR="004B2885" w:rsidRPr="00D53D29" w:rsidRDefault="004B2885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</w:p>
        </w:tc>
        <w:tc>
          <w:tcPr>
            <w:tcW w:w="618" w:type="dxa"/>
            <w:vAlign w:val="center"/>
          </w:tcPr>
          <w:p w14:paraId="7A947F0C" w14:textId="05378A62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１</w:t>
            </w:r>
          </w:p>
        </w:tc>
        <w:tc>
          <w:tcPr>
            <w:tcW w:w="3221" w:type="dxa"/>
          </w:tcPr>
          <w:p w14:paraId="79169E8D" w14:textId="24ACB843" w:rsidR="00E206F1" w:rsidRPr="00383812" w:rsidRDefault="00E206F1" w:rsidP="00E206F1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□服装は</w:t>
            </w:r>
            <w:r w:rsidR="00C824D5">
              <w:rPr>
                <w:rFonts w:hint="eastAsia"/>
                <w:b/>
                <w:bCs/>
                <w:sz w:val="16"/>
                <w:szCs w:val="18"/>
              </w:rPr>
              <w:t>揃っている</w:t>
            </w:r>
            <w:r w:rsidRPr="00383812">
              <w:rPr>
                <w:rFonts w:hint="eastAsia"/>
                <w:b/>
                <w:bCs/>
                <w:sz w:val="16"/>
                <w:szCs w:val="18"/>
              </w:rPr>
              <w:t>が、短パン、ハーフ</w:t>
            </w:r>
          </w:p>
          <w:p w14:paraId="2DDADEA1" w14:textId="458D9A96" w:rsidR="00D53D29" w:rsidRDefault="00E206F1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パンツ等である</w:t>
            </w:r>
          </w:p>
          <w:p w14:paraId="64703BB1" w14:textId="262B3B08" w:rsidR="004B2885" w:rsidRPr="00D53D29" w:rsidRDefault="00D53D29" w:rsidP="00D53D29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□担当補助役を間違えている</w:t>
            </w:r>
          </w:p>
        </w:tc>
        <w:tc>
          <w:tcPr>
            <w:tcW w:w="618" w:type="dxa"/>
            <w:vAlign w:val="center"/>
          </w:tcPr>
          <w:p w14:paraId="409B964A" w14:textId="6640CE28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１</w:t>
            </w:r>
          </w:p>
        </w:tc>
        <w:tc>
          <w:tcPr>
            <w:tcW w:w="3242" w:type="dxa"/>
          </w:tcPr>
          <w:p w14:paraId="1B40B3DA" w14:textId="4E4D1B26" w:rsidR="00E206F1" w:rsidRPr="00383812" w:rsidRDefault="00E206F1" w:rsidP="00E206F1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□服装は</w:t>
            </w:r>
            <w:r w:rsidR="00C824D5">
              <w:rPr>
                <w:rFonts w:hint="eastAsia"/>
                <w:b/>
                <w:bCs/>
                <w:sz w:val="16"/>
                <w:szCs w:val="18"/>
              </w:rPr>
              <w:t>揃っている</w:t>
            </w:r>
            <w:r w:rsidRPr="00383812">
              <w:rPr>
                <w:rFonts w:hint="eastAsia"/>
                <w:b/>
                <w:bCs/>
                <w:sz w:val="16"/>
                <w:szCs w:val="18"/>
              </w:rPr>
              <w:t>が、短パン、ハーフ</w:t>
            </w:r>
          </w:p>
          <w:p w14:paraId="0D44CA24" w14:textId="77777777" w:rsidR="00E206F1" w:rsidRDefault="00E206F1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パンツ等である</w:t>
            </w:r>
          </w:p>
          <w:p w14:paraId="2BE15985" w14:textId="01DB492E" w:rsidR="004B2885" w:rsidRPr="00D53D29" w:rsidRDefault="00D53D29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□担当補助役を間違えている</w:t>
            </w:r>
          </w:p>
        </w:tc>
        <w:tc>
          <w:tcPr>
            <w:tcW w:w="618" w:type="dxa"/>
            <w:vAlign w:val="center"/>
          </w:tcPr>
          <w:p w14:paraId="7F340579" w14:textId="26332CE6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１</w:t>
            </w:r>
          </w:p>
        </w:tc>
        <w:tc>
          <w:tcPr>
            <w:tcW w:w="3262" w:type="dxa"/>
          </w:tcPr>
          <w:p w14:paraId="702D0004" w14:textId="35F3BC53" w:rsidR="00E206F1" w:rsidRPr="00383812" w:rsidRDefault="00E206F1" w:rsidP="00E206F1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□服装は</w:t>
            </w:r>
            <w:r w:rsidR="00C824D5">
              <w:rPr>
                <w:rFonts w:hint="eastAsia"/>
                <w:b/>
                <w:bCs/>
                <w:sz w:val="16"/>
                <w:szCs w:val="18"/>
              </w:rPr>
              <w:t>揃っている</w:t>
            </w:r>
            <w:r w:rsidRPr="00383812">
              <w:rPr>
                <w:rFonts w:hint="eastAsia"/>
                <w:b/>
                <w:bCs/>
                <w:sz w:val="16"/>
                <w:szCs w:val="18"/>
              </w:rPr>
              <w:t>が、短パン、ハーフ</w:t>
            </w:r>
          </w:p>
          <w:p w14:paraId="0C3276B3" w14:textId="77777777" w:rsidR="00DB6AED" w:rsidRDefault="00E206F1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パンツ等である</w:t>
            </w:r>
          </w:p>
          <w:p w14:paraId="09C30213" w14:textId="0FD55459" w:rsidR="004B2885" w:rsidRPr="00D53D29" w:rsidRDefault="00D53D29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□担当補助役を間違えている</w:t>
            </w:r>
          </w:p>
        </w:tc>
      </w:tr>
      <w:tr w:rsidR="00BF718A" w14:paraId="5A62BAD3" w14:textId="77777777" w:rsidTr="00D411C4">
        <w:trPr>
          <w:trHeight w:val="1172"/>
        </w:trPr>
        <w:tc>
          <w:tcPr>
            <w:tcW w:w="605" w:type="dxa"/>
            <w:vAlign w:val="center"/>
          </w:tcPr>
          <w:p w14:paraId="5EC3CD0C" w14:textId="5FF8C710" w:rsidR="00933C1C" w:rsidRPr="00383812" w:rsidRDefault="00933C1C" w:rsidP="00933C1C">
            <w:pPr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２</w:t>
            </w:r>
          </w:p>
        </w:tc>
        <w:tc>
          <w:tcPr>
            <w:tcW w:w="3214" w:type="dxa"/>
          </w:tcPr>
          <w:p w14:paraId="7D64428B" w14:textId="77777777" w:rsidR="00423528" w:rsidRPr="003579D7" w:rsidRDefault="00E93620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579D7">
              <w:rPr>
                <w:rFonts w:hint="eastAsia"/>
                <w:b/>
                <w:bCs/>
                <w:sz w:val="16"/>
                <w:szCs w:val="18"/>
              </w:rPr>
              <w:t>□記録用紙にサインしてない</w:t>
            </w:r>
          </w:p>
          <w:p w14:paraId="618D9FAC" w14:textId="3C193D48" w:rsidR="00896525" w:rsidRDefault="00896525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>
              <w:rPr>
                <w:rFonts w:hint="eastAsia"/>
                <w:b/>
                <w:bCs/>
                <w:sz w:val="16"/>
                <w:szCs w:val="18"/>
              </w:rPr>
              <w:t>ジャッジに迷いがあり、自信がない</w:t>
            </w:r>
            <w:r w:rsidR="003579D7">
              <w:rPr>
                <w:rFonts w:hint="eastAsia"/>
                <w:b/>
                <w:bCs/>
                <w:sz w:val="16"/>
                <w:szCs w:val="18"/>
              </w:rPr>
              <w:t>様子がある</w:t>
            </w:r>
          </w:p>
          <w:p w14:paraId="189E2F89" w14:textId="3144FCAD" w:rsidR="007E5121" w:rsidRPr="007E5121" w:rsidRDefault="007E5121" w:rsidP="00502598">
            <w:pPr>
              <w:spacing w:line="0" w:lineRule="atLeast"/>
              <w:rPr>
                <w:b/>
                <w:bCs/>
                <w:color w:val="FF0000"/>
                <w:sz w:val="14"/>
                <w:szCs w:val="16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>
              <w:rPr>
                <w:rFonts w:hint="eastAsia"/>
                <w:b/>
                <w:bCs/>
                <w:sz w:val="16"/>
                <w:szCs w:val="18"/>
              </w:rPr>
              <w:t>一度出したシグナルを変え</w:t>
            </w:r>
            <w:r w:rsidR="005C782C">
              <w:rPr>
                <w:rFonts w:hint="eastAsia"/>
                <w:b/>
                <w:bCs/>
                <w:sz w:val="16"/>
                <w:szCs w:val="18"/>
              </w:rPr>
              <w:t>ている。</w:t>
            </w:r>
          </w:p>
        </w:tc>
        <w:tc>
          <w:tcPr>
            <w:tcW w:w="618" w:type="dxa"/>
            <w:vAlign w:val="center"/>
          </w:tcPr>
          <w:p w14:paraId="07925D03" w14:textId="50186E84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２</w:t>
            </w:r>
          </w:p>
        </w:tc>
        <w:tc>
          <w:tcPr>
            <w:tcW w:w="3221" w:type="dxa"/>
          </w:tcPr>
          <w:p w14:paraId="29DFC94C" w14:textId="77777777" w:rsidR="00E93620" w:rsidRPr="003579D7" w:rsidRDefault="00E93620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579D7">
              <w:rPr>
                <w:rFonts w:hint="eastAsia"/>
                <w:b/>
                <w:bCs/>
                <w:sz w:val="16"/>
                <w:szCs w:val="18"/>
              </w:rPr>
              <w:t>□記録用紙にサインしてない</w:t>
            </w:r>
          </w:p>
          <w:p w14:paraId="36C21DCF" w14:textId="77777777" w:rsidR="0097266A" w:rsidRPr="0097266A" w:rsidRDefault="0097266A" w:rsidP="0097266A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97266A">
              <w:rPr>
                <w:rFonts w:hint="eastAsia"/>
                <w:b/>
                <w:bCs/>
                <w:sz w:val="16"/>
                <w:szCs w:val="18"/>
              </w:rPr>
              <w:t>試合進行の妨げとなるようなミス</w:t>
            </w:r>
          </w:p>
          <w:p w14:paraId="4FFE5E4C" w14:textId="77777777" w:rsidR="0097266A" w:rsidRPr="0097266A" w:rsidRDefault="0097266A" w:rsidP="0097266A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97266A">
              <w:rPr>
                <w:rFonts w:hint="eastAsia"/>
                <w:b/>
                <w:bCs/>
                <w:sz w:val="16"/>
                <w:szCs w:val="18"/>
              </w:rPr>
              <w:t>□得点の確認が明確にできない</w:t>
            </w:r>
          </w:p>
          <w:p w14:paraId="6C746A1D" w14:textId="77777777" w:rsidR="0097266A" w:rsidRPr="0097266A" w:rsidRDefault="0097266A" w:rsidP="0097266A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97266A">
              <w:rPr>
                <w:rFonts w:hint="eastAsia"/>
                <w:b/>
                <w:bCs/>
                <w:sz w:val="16"/>
                <w:szCs w:val="18"/>
              </w:rPr>
              <w:t>□エントリー選手未確認</w:t>
            </w:r>
          </w:p>
          <w:p w14:paraId="1506DF16" w14:textId="6B8DBC71" w:rsidR="00896525" w:rsidRPr="003579D7" w:rsidRDefault="0097266A" w:rsidP="00502598">
            <w:pPr>
              <w:spacing w:line="0" w:lineRule="atLeast"/>
              <w:rPr>
                <w:b/>
                <w:bCs/>
                <w:sz w:val="14"/>
                <w:szCs w:val="16"/>
              </w:rPr>
            </w:pPr>
            <w:r w:rsidRPr="0097266A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97266A">
              <w:rPr>
                <w:rFonts w:hint="eastAsia"/>
                <w:b/>
                <w:bCs/>
                <w:sz w:val="14"/>
                <w:szCs w:val="16"/>
              </w:rPr>
              <w:t>サブスティチューション選手の確認ミス</w:t>
            </w:r>
          </w:p>
        </w:tc>
        <w:tc>
          <w:tcPr>
            <w:tcW w:w="618" w:type="dxa"/>
            <w:vAlign w:val="center"/>
          </w:tcPr>
          <w:p w14:paraId="43A8FBCD" w14:textId="1B63C376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２</w:t>
            </w:r>
          </w:p>
        </w:tc>
        <w:tc>
          <w:tcPr>
            <w:tcW w:w="3242" w:type="dxa"/>
          </w:tcPr>
          <w:p w14:paraId="5434B369" w14:textId="487EBB96" w:rsidR="00A96EA9" w:rsidRPr="00A96EA9" w:rsidRDefault="00A96EA9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97266A">
              <w:rPr>
                <w:rFonts w:hint="eastAsia"/>
                <w:b/>
                <w:bCs/>
                <w:sz w:val="16"/>
                <w:szCs w:val="18"/>
              </w:rPr>
              <w:t>試合進行の妨げとなるようなミス</w:t>
            </w:r>
          </w:p>
          <w:p w14:paraId="7F494CA8" w14:textId="77777777" w:rsidR="009405E3" w:rsidRDefault="00352F97" w:rsidP="009405E3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>
              <w:rPr>
                <w:rFonts w:hint="eastAsia"/>
                <w:b/>
                <w:bCs/>
                <w:sz w:val="16"/>
                <w:szCs w:val="18"/>
              </w:rPr>
              <w:t>□ボールを取りにコートの中に入る</w:t>
            </w:r>
          </w:p>
          <w:p w14:paraId="44D0B2C7" w14:textId="7EFF14DF" w:rsidR="00F67BDB" w:rsidRPr="00A96EA9" w:rsidRDefault="00787937" w:rsidP="007E5121">
            <w:pPr>
              <w:spacing w:line="0" w:lineRule="atLeast"/>
              <w:rPr>
                <w:b/>
                <w:bCs/>
                <w:color w:val="FF0000"/>
                <w:sz w:val="14"/>
                <w:szCs w:val="16"/>
              </w:rPr>
            </w:pPr>
            <w:r>
              <w:rPr>
                <w:b/>
                <w:bCs/>
                <w:sz w:val="16"/>
                <w:szCs w:val="18"/>
              </w:rPr>
              <w:t>□チェストパスをしてい</w:t>
            </w:r>
            <w:r>
              <w:rPr>
                <w:rFonts w:hint="eastAsia"/>
                <w:b/>
                <w:bCs/>
                <w:sz w:val="16"/>
                <w:szCs w:val="18"/>
              </w:rPr>
              <w:t>ない</w:t>
            </w:r>
          </w:p>
        </w:tc>
        <w:tc>
          <w:tcPr>
            <w:tcW w:w="618" w:type="dxa"/>
            <w:vAlign w:val="center"/>
          </w:tcPr>
          <w:p w14:paraId="156744D4" w14:textId="209A076D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２</w:t>
            </w:r>
          </w:p>
        </w:tc>
        <w:tc>
          <w:tcPr>
            <w:tcW w:w="3262" w:type="dxa"/>
          </w:tcPr>
          <w:p w14:paraId="34675787" w14:textId="39924292" w:rsidR="00A96EA9" w:rsidRPr="00A96EA9" w:rsidRDefault="00A96EA9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97266A">
              <w:rPr>
                <w:rFonts w:hint="eastAsia"/>
                <w:b/>
                <w:bCs/>
                <w:sz w:val="16"/>
                <w:szCs w:val="18"/>
              </w:rPr>
              <w:t>試合進行の妨げとなるようなミス</w:t>
            </w:r>
          </w:p>
          <w:p w14:paraId="35C825E6" w14:textId="0CA15A46" w:rsidR="00F67BDB" w:rsidRPr="00C41CB9" w:rsidRDefault="00F67BDB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</w:p>
        </w:tc>
      </w:tr>
      <w:tr w:rsidR="00BF718A" w14:paraId="5937D53F" w14:textId="77777777" w:rsidTr="00D411C4">
        <w:trPr>
          <w:trHeight w:val="1172"/>
        </w:trPr>
        <w:tc>
          <w:tcPr>
            <w:tcW w:w="605" w:type="dxa"/>
            <w:vAlign w:val="center"/>
          </w:tcPr>
          <w:p w14:paraId="18A61B6E" w14:textId="47A7C8BC" w:rsidR="00933C1C" w:rsidRPr="00383812" w:rsidRDefault="00933C1C" w:rsidP="00933C1C">
            <w:pPr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３</w:t>
            </w:r>
          </w:p>
        </w:tc>
        <w:tc>
          <w:tcPr>
            <w:tcW w:w="3214" w:type="dxa"/>
          </w:tcPr>
          <w:p w14:paraId="3936265C" w14:textId="77777777" w:rsidR="00A7231F" w:rsidRDefault="00A7231F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□タイム・セット間も適切に待機している</w:t>
            </w:r>
          </w:p>
          <w:p w14:paraId="3776F838" w14:textId="164E3DE9" w:rsidR="0097266A" w:rsidRPr="00383812" w:rsidRDefault="00352F97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="00597B63">
              <w:rPr>
                <w:rFonts w:hint="eastAsia"/>
                <w:b/>
                <w:bCs/>
                <w:sz w:val="16"/>
                <w:szCs w:val="18"/>
              </w:rPr>
              <w:t>アンテナ等や外部の物体への接触</w:t>
            </w:r>
            <w:r w:rsidR="00597B63">
              <w:rPr>
                <w:b/>
                <w:bCs/>
                <w:sz w:val="16"/>
                <w:szCs w:val="18"/>
              </w:rPr>
              <w:t>などのシグナルが</w:t>
            </w:r>
            <w:r w:rsidR="009405E3">
              <w:rPr>
                <w:b/>
                <w:bCs/>
                <w:sz w:val="16"/>
                <w:szCs w:val="18"/>
              </w:rPr>
              <w:t>間違っている</w:t>
            </w:r>
          </w:p>
        </w:tc>
        <w:tc>
          <w:tcPr>
            <w:tcW w:w="618" w:type="dxa"/>
            <w:vAlign w:val="center"/>
          </w:tcPr>
          <w:p w14:paraId="6A1D4B17" w14:textId="4109D45E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３</w:t>
            </w:r>
          </w:p>
        </w:tc>
        <w:tc>
          <w:tcPr>
            <w:tcW w:w="3221" w:type="dxa"/>
          </w:tcPr>
          <w:p w14:paraId="2648D75E" w14:textId="77777777" w:rsidR="00A7231F" w:rsidRDefault="00A7231F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□タイム・セット間も適切に待機している</w:t>
            </w:r>
          </w:p>
          <w:p w14:paraId="461B155B" w14:textId="6363DE98" w:rsidR="00B25A47" w:rsidRPr="00383812" w:rsidRDefault="00B25A47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="00B33412">
              <w:rPr>
                <w:rFonts w:hint="eastAsia"/>
                <w:b/>
                <w:bCs/>
                <w:sz w:val="16"/>
                <w:szCs w:val="18"/>
              </w:rPr>
              <w:t>SC</w:t>
            </w:r>
            <w:r w:rsidRPr="00383812">
              <w:rPr>
                <w:rFonts w:hint="eastAsia"/>
                <w:b/>
                <w:bCs/>
                <w:sz w:val="16"/>
                <w:szCs w:val="18"/>
              </w:rPr>
              <w:t>・ASともに支障なくゲーム進行が</w:t>
            </w:r>
          </w:p>
          <w:p w14:paraId="79672CBD" w14:textId="77777777" w:rsidR="00B25A47" w:rsidRDefault="00B25A47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なされている</w:t>
            </w:r>
          </w:p>
          <w:p w14:paraId="00D6ADE4" w14:textId="147DB550" w:rsidR="00896525" w:rsidRPr="00383812" w:rsidRDefault="00896525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>
              <w:rPr>
                <w:rFonts w:hint="eastAsia"/>
                <w:b/>
                <w:bCs/>
                <w:sz w:val="16"/>
                <w:szCs w:val="18"/>
              </w:rPr>
              <w:t>ペンを持った状態でハンドシグナルを行っている</w:t>
            </w:r>
          </w:p>
        </w:tc>
        <w:tc>
          <w:tcPr>
            <w:tcW w:w="618" w:type="dxa"/>
            <w:vAlign w:val="center"/>
          </w:tcPr>
          <w:p w14:paraId="46D9B2F5" w14:textId="78A4B4D7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３</w:t>
            </w:r>
          </w:p>
        </w:tc>
        <w:tc>
          <w:tcPr>
            <w:tcW w:w="3242" w:type="dxa"/>
          </w:tcPr>
          <w:p w14:paraId="31E2E346" w14:textId="77777777" w:rsidR="00A7231F" w:rsidRDefault="00A7231F" w:rsidP="007E5121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□タイム・セット間も適切に待機している</w:t>
            </w:r>
          </w:p>
          <w:p w14:paraId="79E873AD" w14:textId="537B07B1" w:rsidR="007E5121" w:rsidRDefault="007E5121" w:rsidP="007E5121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>
              <w:rPr>
                <w:rFonts w:hint="eastAsia"/>
                <w:b/>
                <w:bCs/>
                <w:sz w:val="16"/>
                <w:szCs w:val="18"/>
              </w:rPr>
              <w:t>サーバーにボールを渡す事が遅れている</w:t>
            </w:r>
          </w:p>
          <w:p w14:paraId="133CAF75" w14:textId="77777777" w:rsidR="00F67BDB" w:rsidRDefault="00787937" w:rsidP="00787937">
            <w:pPr>
              <w:spacing w:line="0" w:lineRule="atLeast"/>
              <w:rPr>
                <w:b/>
                <w:bCs/>
                <w:sz w:val="14"/>
                <w:szCs w:val="16"/>
              </w:rPr>
            </w:pPr>
            <w:r w:rsidRPr="003579D7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3579D7">
              <w:rPr>
                <w:rFonts w:hint="eastAsia"/>
                <w:b/>
                <w:bCs/>
                <w:sz w:val="14"/>
                <w:szCs w:val="16"/>
              </w:rPr>
              <w:t>ベンチ側を通すとき配慮を感じられない</w:t>
            </w:r>
          </w:p>
          <w:p w14:paraId="28B34483" w14:textId="18FF6512" w:rsidR="00BF6147" w:rsidRPr="00BF6147" w:rsidRDefault="00BF6147" w:rsidP="00787937">
            <w:pPr>
              <w:spacing w:line="0" w:lineRule="atLeast"/>
              <w:rPr>
                <w:b/>
                <w:bCs/>
                <w:sz w:val="14"/>
                <w:szCs w:val="16"/>
              </w:rPr>
            </w:pPr>
            <w:r w:rsidRPr="003579D7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3579D7">
              <w:rPr>
                <w:rFonts w:hint="eastAsia"/>
                <w:b/>
                <w:bCs/>
                <w:sz w:val="14"/>
                <w:szCs w:val="16"/>
              </w:rPr>
              <w:t>ルーズボールの処理に積極的に動かない</w:t>
            </w:r>
          </w:p>
        </w:tc>
        <w:tc>
          <w:tcPr>
            <w:tcW w:w="618" w:type="dxa"/>
            <w:vAlign w:val="center"/>
          </w:tcPr>
          <w:p w14:paraId="00581CED" w14:textId="57293C00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３</w:t>
            </w:r>
          </w:p>
        </w:tc>
        <w:tc>
          <w:tcPr>
            <w:tcW w:w="3262" w:type="dxa"/>
          </w:tcPr>
          <w:p w14:paraId="6801FFD4" w14:textId="77777777" w:rsidR="00E93620" w:rsidRDefault="007E5121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□タイム・セット間も適切に待機している</w:t>
            </w:r>
          </w:p>
          <w:p w14:paraId="4F5A6093" w14:textId="6E9D55B5" w:rsidR="00A7231F" w:rsidRPr="00383812" w:rsidRDefault="00A7231F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>
              <w:rPr>
                <w:rFonts w:hint="eastAsia"/>
                <w:b/>
                <w:bCs/>
                <w:sz w:val="16"/>
                <w:szCs w:val="18"/>
              </w:rPr>
              <w:t>□試合開始、次のセットが始まるまでに得点版の準備ができている</w:t>
            </w:r>
          </w:p>
        </w:tc>
      </w:tr>
      <w:tr w:rsidR="00BF718A" w14:paraId="3ABD0A46" w14:textId="77777777" w:rsidTr="00D411C4">
        <w:trPr>
          <w:trHeight w:val="1172"/>
        </w:trPr>
        <w:tc>
          <w:tcPr>
            <w:tcW w:w="605" w:type="dxa"/>
            <w:vAlign w:val="center"/>
          </w:tcPr>
          <w:p w14:paraId="4DFCC50D" w14:textId="666B9AFC" w:rsidR="00933C1C" w:rsidRPr="00383812" w:rsidRDefault="00933C1C" w:rsidP="00933C1C">
            <w:pPr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４</w:t>
            </w:r>
          </w:p>
        </w:tc>
        <w:tc>
          <w:tcPr>
            <w:tcW w:w="3214" w:type="dxa"/>
          </w:tcPr>
          <w:p w14:paraId="512F6953" w14:textId="77777777" w:rsidR="009405E3" w:rsidRDefault="009405E3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>
              <w:rPr>
                <w:rFonts w:hint="eastAsia"/>
                <w:b/>
                <w:bCs/>
                <w:sz w:val="16"/>
                <w:szCs w:val="18"/>
              </w:rPr>
              <w:t>□自分の責務を理解している</w:t>
            </w:r>
          </w:p>
          <w:p w14:paraId="2F886CA8" w14:textId="53CD6FF1" w:rsidR="00933C1C" w:rsidRPr="00383812" w:rsidRDefault="00DB02DA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="009405E3">
              <w:rPr>
                <w:rFonts w:hint="eastAsia"/>
                <w:b/>
                <w:bCs/>
                <w:sz w:val="16"/>
                <w:szCs w:val="18"/>
              </w:rPr>
              <w:t>ラインジャッジマニュアル通り</w:t>
            </w:r>
            <w:r w:rsidR="00C824D5">
              <w:rPr>
                <w:rFonts w:hint="eastAsia"/>
                <w:b/>
                <w:bCs/>
                <w:sz w:val="16"/>
                <w:szCs w:val="18"/>
              </w:rPr>
              <w:t>に</w:t>
            </w:r>
            <w:r w:rsidR="009405E3">
              <w:rPr>
                <w:rFonts w:hint="eastAsia"/>
                <w:b/>
                <w:bCs/>
                <w:sz w:val="16"/>
                <w:szCs w:val="18"/>
              </w:rPr>
              <w:t>ジャッジできている</w:t>
            </w:r>
          </w:p>
          <w:p w14:paraId="5A5DA471" w14:textId="49EBC5EF" w:rsidR="00DB02DA" w:rsidRPr="00383812" w:rsidRDefault="00DB02DA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□大きな動作で堂々と</w:t>
            </w:r>
            <w:r w:rsidR="00C824D5">
              <w:rPr>
                <w:rFonts w:hint="eastAsia"/>
                <w:b/>
                <w:bCs/>
                <w:sz w:val="16"/>
                <w:szCs w:val="18"/>
              </w:rPr>
              <w:t>ジャッジ</w:t>
            </w:r>
            <w:r w:rsidRPr="00383812">
              <w:rPr>
                <w:rFonts w:hint="eastAsia"/>
                <w:b/>
                <w:bCs/>
                <w:sz w:val="16"/>
                <w:szCs w:val="18"/>
              </w:rPr>
              <w:t>を行っている</w:t>
            </w:r>
          </w:p>
          <w:p w14:paraId="75206487" w14:textId="6700B8CE" w:rsidR="009405E3" w:rsidRPr="00597B63" w:rsidRDefault="00597B63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>
              <w:rPr>
                <w:rFonts w:hint="eastAsia"/>
                <w:b/>
                <w:bCs/>
                <w:sz w:val="16"/>
                <w:szCs w:val="18"/>
              </w:rPr>
              <w:t>□アンテナ等や外部の物体への接触</w:t>
            </w:r>
            <w:r>
              <w:rPr>
                <w:b/>
                <w:bCs/>
                <w:sz w:val="16"/>
                <w:szCs w:val="18"/>
              </w:rPr>
              <w:t>などのシグナルが揃っている</w:t>
            </w:r>
          </w:p>
        </w:tc>
        <w:tc>
          <w:tcPr>
            <w:tcW w:w="618" w:type="dxa"/>
            <w:vAlign w:val="center"/>
          </w:tcPr>
          <w:p w14:paraId="76BD82F4" w14:textId="71F494EF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４</w:t>
            </w:r>
          </w:p>
        </w:tc>
        <w:tc>
          <w:tcPr>
            <w:tcW w:w="3221" w:type="dxa"/>
          </w:tcPr>
          <w:p w14:paraId="203291A8" w14:textId="77777777" w:rsidR="009405E3" w:rsidRDefault="009405E3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>
              <w:rPr>
                <w:rFonts w:hint="eastAsia"/>
                <w:b/>
                <w:bCs/>
                <w:sz w:val="16"/>
                <w:szCs w:val="18"/>
              </w:rPr>
              <w:t>□自分の責務を理解している</w:t>
            </w:r>
          </w:p>
          <w:p w14:paraId="06626D2E" w14:textId="5CF0E29D" w:rsidR="00933C1C" w:rsidRPr="00383812" w:rsidRDefault="00B25A47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□明確なハンドシグナル（確認片手・処理済み両手）を</w:t>
            </w:r>
            <w:r w:rsidR="00015F54" w:rsidRPr="00383812">
              <w:rPr>
                <w:rFonts w:hint="eastAsia"/>
                <w:b/>
                <w:bCs/>
                <w:sz w:val="16"/>
                <w:szCs w:val="18"/>
              </w:rPr>
              <w:t>行っている</w:t>
            </w:r>
          </w:p>
          <w:p w14:paraId="5F55CAD7" w14:textId="29060529" w:rsidR="009834CF" w:rsidRPr="00383812" w:rsidRDefault="000F7A19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A7231F">
              <w:rPr>
                <w:rFonts w:hint="eastAsia"/>
                <w:b/>
                <w:bCs/>
                <w:sz w:val="16"/>
                <w:szCs w:val="18"/>
              </w:rPr>
              <w:t>□二重線で</w:t>
            </w:r>
            <w:r w:rsidR="009834CF" w:rsidRPr="00A7231F">
              <w:rPr>
                <w:rFonts w:hint="eastAsia"/>
                <w:b/>
                <w:bCs/>
                <w:sz w:val="16"/>
                <w:szCs w:val="18"/>
              </w:rPr>
              <w:t>修正</w:t>
            </w:r>
            <w:r w:rsidR="00172C3F" w:rsidRPr="00A7231F">
              <w:rPr>
                <w:rFonts w:hint="eastAsia"/>
                <w:b/>
                <w:bCs/>
                <w:sz w:val="16"/>
                <w:szCs w:val="18"/>
              </w:rPr>
              <w:t>できて</w:t>
            </w:r>
            <w:r w:rsidR="00A7231F">
              <w:rPr>
                <w:rFonts w:hint="eastAsia"/>
                <w:b/>
                <w:bCs/>
                <w:sz w:val="16"/>
                <w:szCs w:val="18"/>
              </w:rPr>
              <w:t>いる</w:t>
            </w:r>
          </w:p>
        </w:tc>
        <w:tc>
          <w:tcPr>
            <w:tcW w:w="618" w:type="dxa"/>
            <w:vAlign w:val="center"/>
          </w:tcPr>
          <w:p w14:paraId="79539236" w14:textId="59124E3C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４</w:t>
            </w:r>
          </w:p>
        </w:tc>
        <w:tc>
          <w:tcPr>
            <w:tcW w:w="3242" w:type="dxa"/>
          </w:tcPr>
          <w:p w14:paraId="62EC2582" w14:textId="6EC137FE" w:rsidR="009405E3" w:rsidRDefault="009405E3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>
              <w:rPr>
                <w:rFonts w:hint="eastAsia"/>
                <w:b/>
                <w:bCs/>
                <w:sz w:val="16"/>
                <w:szCs w:val="18"/>
              </w:rPr>
              <w:t>□自分の責務を理解している</w:t>
            </w:r>
          </w:p>
          <w:p w14:paraId="5C911EF6" w14:textId="4F0A8DBB" w:rsidR="00933C1C" w:rsidRPr="00383812" w:rsidRDefault="0014300F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383812">
              <w:rPr>
                <w:rFonts w:hint="eastAsia"/>
                <w:b/>
                <w:bCs/>
                <w:sz w:val="14"/>
                <w:szCs w:val="16"/>
              </w:rPr>
              <w:t>適切・効率的にボール回しが行われている</w:t>
            </w:r>
          </w:p>
          <w:p w14:paraId="3B25C125" w14:textId="77777777" w:rsidR="0014300F" w:rsidRPr="00E93620" w:rsidRDefault="0014300F" w:rsidP="0014300F">
            <w:pPr>
              <w:rPr>
                <w:b/>
                <w:bCs/>
                <w:sz w:val="18"/>
                <w:szCs w:val="20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E93620">
              <w:rPr>
                <w:rFonts w:hint="eastAsia"/>
                <w:b/>
                <w:bCs/>
                <w:sz w:val="18"/>
                <w:szCs w:val="20"/>
              </w:rPr>
              <w:t>サーバーに配慮し、ワンバウンドで</w:t>
            </w:r>
          </w:p>
          <w:p w14:paraId="5A5B0442" w14:textId="77777777" w:rsidR="00E93620" w:rsidRPr="00E93620" w:rsidRDefault="0014300F" w:rsidP="0014300F">
            <w:pPr>
              <w:rPr>
                <w:b/>
                <w:bCs/>
                <w:sz w:val="18"/>
                <w:szCs w:val="20"/>
              </w:rPr>
            </w:pPr>
            <w:r w:rsidRPr="00E93620">
              <w:rPr>
                <w:rFonts w:hint="eastAsia"/>
                <w:b/>
                <w:bCs/>
                <w:sz w:val="18"/>
                <w:szCs w:val="20"/>
              </w:rPr>
              <w:t>ボールを渡している</w:t>
            </w:r>
          </w:p>
          <w:p w14:paraId="161D2857" w14:textId="3A81BD04" w:rsidR="00597B63" w:rsidRPr="009405E3" w:rsidRDefault="0097266A" w:rsidP="009405E3">
            <w:pPr>
              <w:spacing w:line="0" w:lineRule="atLeast"/>
              <w:rPr>
                <w:b/>
                <w:bCs/>
                <w:color w:val="FF0000"/>
                <w:sz w:val="14"/>
                <w:szCs w:val="16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>
              <w:rPr>
                <w:rFonts w:hint="eastAsia"/>
                <w:b/>
                <w:bCs/>
                <w:sz w:val="16"/>
                <w:szCs w:val="18"/>
              </w:rPr>
              <w:t>ボールを回す際に、</w:t>
            </w:r>
            <w:r w:rsidR="00A96EA9">
              <w:rPr>
                <w:rFonts w:hint="eastAsia"/>
                <w:b/>
                <w:bCs/>
                <w:sz w:val="16"/>
                <w:szCs w:val="18"/>
              </w:rPr>
              <w:t>合図を出したりして</w:t>
            </w:r>
            <w:r>
              <w:rPr>
                <w:rFonts w:hint="eastAsia"/>
                <w:b/>
                <w:bCs/>
                <w:sz w:val="16"/>
                <w:szCs w:val="18"/>
              </w:rPr>
              <w:t>連携が取れている</w:t>
            </w:r>
          </w:p>
        </w:tc>
        <w:tc>
          <w:tcPr>
            <w:tcW w:w="618" w:type="dxa"/>
            <w:vAlign w:val="center"/>
          </w:tcPr>
          <w:p w14:paraId="77A15BDB" w14:textId="564892A6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４</w:t>
            </w:r>
          </w:p>
        </w:tc>
        <w:tc>
          <w:tcPr>
            <w:tcW w:w="3262" w:type="dxa"/>
          </w:tcPr>
          <w:p w14:paraId="358BF6CB" w14:textId="59889A45" w:rsidR="009405E3" w:rsidRDefault="009405E3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>
              <w:rPr>
                <w:rFonts w:hint="eastAsia"/>
                <w:b/>
                <w:bCs/>
                <w:sz w:val="16"/>
                <w:szCs w:val="18"/>
              </w:rPr>
              <w:t>□自分の責務を理解している</w:t>
            </w:r>
          </w:p>
          <w:p w14:paraId="044DE0FD" w14:textId="14D11C46" w:rsidR="002623BF" w:rsidRPr="00383812" w:rsidRDefault="002623BF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□一試合を通して、だらしない態度をみせ</w:t>
            </w:r>
            <w:r w:rsidR="009405E3">
              <w:rPr>
                <w:rFonts w:hint="eastAsia"/>
                <w:b/>
                <w:bCs/>
                <w:sz w:val="16"/>
                <w:szCs w:val="18"/>
              </w:rPr>
              <w:t>て</w:t>
            </w:r>
            <w:r w:rsidRPr="00383812">
              <w:rPr>
                <w:rFonts w:hint="eastAsia"/>
                <w:b/>
                <w:bCs/>
                <w:sz w:val="16"/>
                <w:szCs w:val="18"/>
              </w:rPr>
              <w:t>ない（イス使用可）</w:t>
            </w:r>
          </w:p>
        </w:tc>
      </w:tr>
      <w:tr w:rsidR="00BF718A" w14:paraId="0FA8C19D" w14:textId="77777777" w:rsidTr="00D411C4">
        <w:trPr>
          <w:trHeight w:val="1172"/>
        </w:trPr>
        <w:tc>
          <w:tcPr>
            <w:tcW w:w="605" w:type="dxa"/>
            <w:vAlign w:val="center"/>
          </w:tcPr>
          <w:p w14:paraId="013FFA66" w14:textId="5CE73194" w:rsidR="00933C1C" w:rsidRPr="00383812" w:rsidRDefault="00933C1C" w:rsidP="00933C1C">
            <w:pPr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５</w:t>
            </w:r>
          </w:p>
        </w:tc>
        <w:tc>
          <w:tcPr>
            <w:tcW w:w="3214" w:type="dxa"/>
          </w:tcPr>
          <w:p w14:paraId="116E6131" w14:textId="2F50C2E2" w:rsidR="00933C1C" w:rsidRDefault="00DB02DA" w:rsidP="00502598">
            <w:pPr>
              <w:spacing w:line="0" w:lineRule="atLeast"/>
              <w:rPr>
                <w:b/>
                <w:bCs/>
                <w:sz w:val="14"/>
                <w:szCs w:val="16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383812">
              <w:rPr>
                <w:rFonts w:hint="eastAsia"/>
                <w:b/>
                <w:bCs/>
                <w:sz w:val="14"/>
                <w:szCs w:val="16"/>
              </w:rPr>
              <w:t>ラインジャッチ全体の動作に統一感がある</w:t>
            </w:r>
          </w:p>
          <w:p w14:paraId="0E75BBCD" w14:textId="04543235" w:rsidR="00597B63" w:rsidRPr="009405E3" w:rsidRDefault="003579D7" w:rsidP="003579D7">
            <w:pPr>
              <w:spacing w:line="0" w:lineRule="atLeast"/>
              <w:rPr>
                <w:b/>
                <w:bCs/>
                <w:sz w:val="14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8"/>
              </w:rPr>
              <w:t>□アンテナ外通過を確認できている</w:t>
            </w:r>
          </w:p>
        </w:tc>
        <w:tc>
          <w:tcPr>
            <w:tcW w:w="618" w:type="dxa"/>
            <w:vAlign w:val="center"/>
          </w:tcPr>
          <w:p w14:paraId="55B26969" w14:textId="3265A84A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５</w:t>
            </w:r>
          </w:p>
        </w:tc>
        <w:tc>
          <w:tcPr>
            <w:tcW w:w="3221" w:type="dxa"/>
          </w:tcPr>
          <w:p w14:paraId="716311FF" w14:textId="5731F176" w:rsidR="00015F54" w:rsidRPr="00163B17" w:rsidRDefault="00015F54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□自ら副審との連携</w:t>
            </w:r>
            <w:r w:rsidR="00163B17">
              <w:rPr>
                <w:rFonts w:hint="eastAsia"/>
                <w:b/>
                <w:bCs/>
                <w:sz w:val="16"/>
                <w:szCs w:val="18"/>
              </w:rPr>
              <w:t>を</w:t>
            </w:r>
            <w:r w:rsidRPr="00383812">
              <w:rPr>
                <w:rFonts w:hint="eastAsia"/>
                <w:b/>
                <w:bCs/>
                <w:sz w:val="16"/>
                <w:szCs w:val="18"/>
              </w:rPr>
              <w:t>と</w:t>
            </w:r>
            <w:r w:rsidR="00C824D5">
              <w:rPr>
                <w:rFonts w:hint="eastAsia"/>
                <w:b/>
                <w:bCs/>
                <w:sz w:val="16"/>
                <w:szCs w:val="18"/>
              </w:rPr>
              <w:t>り</w:t>
            </w:r>
            <w:r w:rsidRPr="00383812">
              <w:rPr>
                <w:rFonts w:hint="eastAsia"/>
                <w:b/>
                <w:bCs/>
                <w:sz w:val="16"/>
                <w:szCs w:val="18"/>
              </w:rPr>
              <w:t>、積極的にゲーム管理</w:t>
            </w:r>
            <w:r w:rsidR="00A96EA9">
              <w:rPr>
                <w:rFonts w:hint="eastAsia"/>
                <w:b/>
                <w:bCs/>
                <w:sz w:val="16"/>
                <w:szCs w:val="18"/>
              </w:rPr>
              <w:t>し</w:t>
            </w:r>
            <w:r w:rsidRPr="00383812">
              <w:rPr>
                <w:rFonts w:hint="eastAsia"/>
                <w:b/>
                <w:bCs/>
                <w:sz w:val="16"/>
                <w:szCs w:val="18"/>
              </w:rPr>
              <w:t>ている</w:t>
            </w:r>
            <w:r w:rsidR="00AF07B1" w:rsidRPr="00A7231F">
              <w:rPr>
                <w:rFonts w:hint="eastAsia"/>
                <w:b/>
                <w:bCs/>
                <w:sz w:val="14"/>
                <w:szCs w:val="16"/>
              </w:rPr>
              <w:t>（</w:t>
            </w:r>
            <w:r w:rsidR="00B33412">
              <w:rPr>
                <w:rFonts w:hint="eastAsia"/>
                <w:b/>
                <w:bCs/>
                <w:sz w:val="14"/>
                <w:szCs w:val="16"/>
              </w:rPr>
              <w:t>SC</w:t>
            </w:r>
            <w:r w:rsidR="00E255F5" w:rsidRPr="00A7231F">
              <w:rPr>
                <w:rFonts w:hint="eastAsia"/>
                <w:b/>
                <w:bCs/>
                <w:sz w:val="14"/>
                <w:szCs w:val="16"/>
              </w:rPr>
              <w:t>は</w:t>
            </w:r>
            <w:r w:rsidR="00AF07B1" w:rsidRPr="00A7231F">
              <w:rPr>
                <w:rFonts w:hint="eastAsia"/>
                <w:b/>
                <w:bCs/>
                <w:sz w:val="14"/>
                <w:szCs w:val="16"/>
              </w:rPr>
              <w:t>サーブ権</w:t>
            </w:r>
            <w:r w:rsidR="00787937">
              <w:rPr>
                <w:rFonts w:hint="eastAsia"/>
                <w:b/>
                <w:bCs/>
                <w:sz w:val="14"/>
                <w:szCs w:val="16"/>
              </w:rPr>
              <w:t>や交代またタイムアウト時の報告、</w:t>
            </w:r>
            <w:r w:rsidR="00E255F5" w:rsidRPr="00A7231F">
              <w:rPr>
                <w:rFonts w:hint="eastAsia"/>
                <w:b/>
                <w:bCs/>
                <w:sz w:val="14"/>
                <w:szCs w:val="16"/>
              </w:rPr>
              <w:t>ASは</w:t>
            </w:r>
            <w:r w:rsidR="00AF07B1" w:rsidRPr="00A7231F">
              <w:rPr>
                <w:rFonts w:hint="eastAsia"/>
                <w:b/>
                <w:bCs/>
                <w:sz w:val="14"/>
                <w:szCs w:val="16"/>
              </w:rPr>
              <w:t>i</w:t>
            </w:r>
            <w:r w:rsidR="00AF07B1" w:rsidRPr="00A7231F">
              <w:rPr>
                <w:b/>
                <w:bCs/>
                <w:sz w:val="14"/>
                <w:szCs w:val="16"/>
              </w:rPr>
              <w:t>n out</w:t>
            </w:r>
            <w:r w:rsidR="00E255F5" w:rsidRPr="00A7231F">
              <w:rPr>
                <w:rFonts w:hint="eastAsia"/>
                <w:b/>
                <w:bCs/>
                <w:sz w:val="14"/>
                <w:szCs w:val="16"/>
              </w:rPr>
              <w:t>の</w:t>
            </w:r>
            <w:r w:rsidR="00AF07B1" w:rsidRPr="00A7231F">
              <w:rPr>
                <w:rFonts w:hint="eastAsia"/>
                <w:b/>
                <w:bCs/>
                <w:sz w:val="14"/>
                <w:szCs w:val="16"/>
              </w:rPr>
              <w:t>ハンドシグナルしている）</w:t>
            </w:r>
          </w:p>
          <w:p w14:paraId="3882C07E" w14:textId="6E58E8CF" w:rsidR="00015F54" w:rsidRPr="00383812" w:rsidRDefault="00015F54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="00B33412">
              <w:rPr>
                <w:rFonts w:hint="eastAsia"/>
                <w:b/>
                <w:bCs/>
                <w:sz w:val="16"/>
                <w:szCs w:val="18"/>
              </w:rPr>
              <w:t>SC</w:t>
            </w:r>
            <w:r w:rsidRPr="00383812">
              <w:rPr>
                <w:rFonts w:hint="eastAsia"/>
                <w:b/>
                <w:bCs/>
                <w:sz w:val="16"/>
                <w:szCs w:val="18"/>
              </w:rPr>
              <w:t>・ASともに最終的に記入ミスがない</w:t>
            </w:r>
          </w:p>
        </w:tc>
        <w:tc>
          <w:tcPr>
            <w:tcW w:w="618" w:type="dxa"/>
            <w:vAlign w:val="center"/>
          </w:tcPr>
          <w:p w14:paraId="0B1F6DC1" w14:textId="08895973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５</w:t>
            </w:r>
          </w:p>
        </w:tc>
        <w:tc>
          <w:tcPr>
            <w:tcW w:w="3242" w:type="dxa"/>
          </w:tcPr>
          <w:p w14:paraId="3FE478CF" w14:textId="77777777" w:rsidR="00933C1C" w:rsidRPr="00383812" w:rsidRDefault="0014300F" w:rsidP="00502598">
            <w:pPr>
              <w:spacing w:line="0" w:lineRule="atLeast"/>
              <w:rPr>
                <w:b/>
                <w:bCs/>
                <w:sz w:val="14"/>
                <w:szCs w:val="16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</w:t>
            </w:r>
            <w:r w:rsidRPr="00383812">
              <w:rPr>
                <w:rFonts w:hint="eastAsia"/>
                <w:b/>
                <w:bCs/>
                <w:sz w:val="14"/>
                <w:szCs w:val="16"/>
              </w:rPr>
              <w:t>片方の膝を立てた姿勢で構え、素早く</w:t>
            </w:r>
          </w:p>
          <w:p w14:paraId="5A25E60A" w14:textId="77777777" w:rsidR="0014300F" w:rsidRDefault="0014300F" w:rsidP="00502598">
            <w:pPr>
              <w:spacing w:line="0" w:lineRule="atLeast"/>
              <w:rPr>
                <w:b/>
                <w:bCs/>
                <w:sz w:val="14"/>
                <w:szCs w:val="16"/>
              </w:rPr>
            </w:pPr>
            <w:r w:rsidRPr="00383812">
              <w:rPr>
                <w:rFonts w:hint="eastAsia"/>
                <w:b/>
                <w:bCs/>
                <w:sz w:val="14"/>
                <w:szCs w:val="16"/>
              </w:rPr>
              <w:t>ルーズボールに対応している（イス</w:t>
            </w:r>
            <w:r w:rsidR="00EB0875" w:rsidRPr="00383812">
              <w:rPr>
                <w:rFonts w:hint="eastAsia"/>
                <w:b/>
                <w:bCs/>
                <w:sz w:val="14"/>
                <w:szCs w:val="16"/>
              </w:rPr>
              <w:t>不使用）</w:t>
            </w:r>
          </w:p>
          <w:p w14:paraId="4FC23FA2" w14:textId="35C086C8" w:rsidR="00AD2777" w:rsidRPr="00AD2777" w:rsidRDefault="00AD2777" w:rsidP="00502598">
            <w:pPr>
              <w:spacing w:line="0" w:lineRule="atLeast"/>
              <w:rPr>
                <w:b/>
                <w:bCs/>
                <w:color w:val="FF0000"/>
                <w:sz w:val="16"/>
                <w:szCs w:val="18"/>
              </w:rPr>
            </w:pPr>
          </w:p>
        </w:tc>
        <w:tc>
          <w:tcPr>
            <w:tcW w:w="618" w:type="dxa"/>
            <w:vAlign w:val="center"/>
          </w:tcPr>
          <w:p w14:paraId="6A0FFE5E" w14:textId="6CA95C9C" w:rsidR="00933C1C" w:rsidRPr="00383812" w:rsidRDefault="00933C1C" w:rsidP="00502598">
            <w:pPr>
              <w:spacing w:line="0" w:lineRule="atLeast"/>
              <w:jc w:val="center"/>
              <w:rPr>
                <w:b/>
                <w:bCs/>
                <w:sz w:val="40"/>
                <w:szCs w:val="44"/>
              </w:rPr>
            </w:pPr>
            <w:r w:rsidRPr="00383812">
              <w:rPr>
                <w:rFonts w:hint="eastAsia"/>
                <w:b/>
                <w:bCs/>
                <w:sz w:val="40"/>
                <w:szCs w:val="44"/>
              </w:rPr>
              <w:t>５</w:t>
            </w:r>
          </w:p>
        </w:tc>
        <w:tc>
          <w:tcPr>
            <w:tcW w:w="3262" w:type="dxa"/>
          </w:tcPr>
          <w:p w14:paraId="029E5829" w14:textId="14ADB2C5" w:rsidR="00933C1C" w:rsidRPr="00383812" w:rsidRDefault="002623BF" w:rsidP="00502598">
            <w:pPr>
              <w:spacing w:line="0" w:lineRule="atLeast"/>
              <w:rPr>
                <w:b/>
                <w:bCs/>
                <w:sz w:val="16"/>
                <w:szCs w:val="18"/>
              </w:rPr>
            </w:pPr>
            <w:r w:rsidRPr="00383812">
              <w:rPr>
                <w:rFonts w:hint="eastAsia"/>
                <w:b/>
                <w:bCs/>
                <w:sz w:val="16"/>
                <w:szCs w:val="18"/>
              </w:rPr>
              <w:t>□得セットの花の貼り付け、セット数の変更が毎セット確実に行われている</w:t>
            </w:r>
          </w:p>
        </w:tc>
      </w:tr>
    </w:tbl>
    <w:bookmarkEnd w:id="0"/>
    <w:p w14:paraId="1047BD35" w14:textId="5005ECBD" w:rsidR="00933C1C" w:rsidRPr="00E93620" w:rsidRDefault="009A3B25" w:rsidP="00383812">
      <w:pPr>
        <w:spacing w:line="276" w:lineRule="auto"/>
        <w:rPr>
          <w:b/>
          <w:bCs/>
          <w:sz w:val="20"/>
          <w:szCs w:val="21"/>
        </w:rPr>
      </w:pPr>
      <w:r>
        <w:rPr>
          <w:rFonts w:hint="eastAsia"/>
        </w:rPr>
        <w:t xml:space="preserve">　　　</w:t>
      </w:r>
      <w:r w:rsidRPr="00E93620">
        <w:rPr>
          <w:rFonts w:hint="eastAsia"/>
          <w:b/>
          <w:bCs/>
          <w:sz w:val="20"/>
          <w:szCs w:val="21"/>
        </w:rPr>
        <w:t xml:space="preserve">※0点：要改善・要指導レベル1点：要努力レベル　</w:t>
      </w:r>
      <w:r w:rsidR="00172B4E" w:rsidRPr="00172B4E">
        <w:rPr>
          <w:rFonts w:hint="eastAsia"/>
          <w:b/>
          <w:bCs/>
          <w:sz w:val="20"/>
          <w:szCs w:val="21"/>
        </w:rPr>
        <w:t>４</w:t>
      </w:r>
      <w:r w:rsidRPr="00E93620">
        <w:rPr>
          <w:rFonts w:hint="eastAsia"/>
          <w:b/>
          <w:bCs/>
          <w:sz w:val="20"/>
          <w:szCs w:val="21"/>
        </w:rPr>
        <w:t>点：東海学連標準レベル　5点：目標レベル（インカレでしっかりやっていると認められるレベル）</w:t>
      </w:r>
    </w:p>
    <w:p w14:paraId="21BF1186" w14:textId="565734D3" w:rsidR="009A3B25" w:rsidRPr="00E93620" w:rsidRDefault="009A3B25" w:rsidP="00E93620">
      <w:pPr>
        <w:spacing w:line="0" w:lineRule="atLeast"/>
        <w:rPr>
          <w:b/>
          <w:bCs/>
          <w:sz w:val="14"/>
          <w:szCs w:val="16"/>
        </w:rPr>
      </w:pPr>
      <w:r w:rsidRPr="00383812">
        <w:rPr>
          <w:rFonts w:hint="eastAsia"/>
          <w:b/>
          <w:bCs/>
          <w:sz w:val="18"/>
          <w:szCs w:val="20"/>
        </w:rPr>
        <w:t xml:space="preserve">　　</w:t>
      </w:r>
      <w:r w:rsidRPr="00E93620">
        <w:rPr>
          <w:rFonts w:hint="eastAsia"/>
          <w:b/>
          <w:bCs/>
          <w:sz w:val="14"/>
          <w:szCs w:val="16"/>
        </w:rPr>
        <w:t xml:space="preserve">　</w:t>
      </w:r>
      <w:r w:rsidR="00253105" w:rsidRPr="00E93620">
        <w:rPr>
          <w:rFonts w:hint="eastAsia"/>
          <w:b/>
          <w:bCs/>
          <w:sz w:val="14"/>
          <w:szCs w:val="16"/>
        </w:rPr>
        <w:t>評価は段階的にクリアしていることが前提であるが、技術・態度・服装・集合時間等、評価項目が複雑であるため、総合的に評価するものとする</w:t>
      </w:r>
    </w:p>
    <w:p w14:paraId="5743EDC3" w14:textId="0D81AFE0" w:rsidR="1D8354B0" w:rsidRDefault="1D8354B0" w:rsidP="1D8354B0">
      <w:pPr>
        <w:spacing w:line="0" w:lineRule="atLeast"/>
        <w:rPr>
          <w:b/>
          <w:bCs/>
          <w:sz w:val="14"/>
          <w:szCs w:val="14"/>
        </w:rPr>
      </w:pPr>
      <w:r w:rsidRPr="1D8354B0">
        <w:rPr>
          <w:b/>
          <w:bCs/>
          <w:sz w:val="14"/>
          <w:szCs w:val="14"/>
        </w:rPr>
        <w:t xml:space="preserve">　　 　評価の客観性を明確にするため、主に評価の基準とした項目をチェック</w:t>
      </w:r>
    </w:p>
    <w:sectPr w:rsidR="1D8354B0" w:rsidSect="00933C1C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6F41F9" w14:textId="77777777" w:rsidR="00C74CD6" w:rsidRDefault="00C74CD6" w:rsidP="00253105">
      <w:r>
        <w:separator/>
      </w:r>
    </w:p>
  </w:endnote>
  <w:endnote w:type="continuationSeparator" w:id="0">
    <w:p w14:paraId="6BECF475" w14:textId="77777777" w:rsidR="00C74CD6" w:rsidRDefault="00C74CD6" w:rsidP="00253105">
      <w:r>
        <w:continuationSeparator/>
      </w:r>
    </w:p>
  </w:endnote>
  <w:endnote w:type="continuationNotice" w:id="1">
    <w:p w14:paraId="3285BCC8" w14:textId="77777777" w:rsidR="00C74CD6" w:rsidRDefault="00C74C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0915E2" w14:textId="77777777" w:rsidR="00C74CD6" w:rsidRDefault="00C74CD6" w:rsidP="00253105">
      <w:r>
        <w:separator/>
      </w:r>
    </w:p>
  </w:footnote>
  <w:footnote w:type="continuationSeparator" w:id="0">
    <w:p w14:paraId="559C745C" w14:textId="77777777" w:rsidR="00C74CD6" w:rsidRDefault="00C74CD6" w:rsidP="00253105">
      <w:r>
        <w:continuationSeparator/>
      </w:r>
    </w:p>
  </w:footnote>
  <w:footnote w:type="continuationNotice" w:id="1">
    <w:p w14:paraId="30AA21E5" w14:textId="77777777" w:rsidR="00C74CD6" w:rsidRDefault="00C74CD6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nMveG6kQFhZ9+z" int2:id="LeTbVxnc">
      <int2:state int2:value="Rejected" int2:type="LegacyProofing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4DE"/>
    <w:rsid w:val="00015F54"/>
    <w:rsid w:val="000B0F5B"/>
    <w:rsid w:val="000F7A19"/>
    <w:rsid w:val="0014300F"/>
    <w:rsid w:val="00157030"/>
    <w:rsid w:val="00163B17"/>
    <w:rsid w:val="00172B4E"/>
    <w:rsid w:val="00172C3F"/>
    <w:rsid w:val="00174EB5"/>
    <w:rsid w:val="001D4DDE"/>
    <w:rsid w:val="00231C89"/>
    <w:rsid w:val="00253105"/>
    <w:rsid w:val="002623BF"/>
    <w:rsid w:val="0026518E"/>
    <w:rsid w:val="002B6303"/>
    <w:rsid w:val="00352F97"/>
    <w:rsid w:val="003579D7"/>
    <w:rsid w:val="003802EB"/>
    <w:rsid w:val="00383812"/>
    <w:rsid w:val="003A07AB"/>
    <w:rsid w:val="003C0A00"/>
    <w:rsid w:val="003C49AC"/>
    <w:rsid w:val="00423528"/>
    <w:rsid w:val="00466EA1"/>
    <w:rsid w:val="00483E8C"/>
    <w:rsid w:val="0049553D"/>
    <w:rsid w:val="004B2885"/>
    <w:rsid w:val="004B6099"/>
    <w:rsid w:val="004B6497"/>
    <w:rsid w:val="00502598"/>
    <w:rsid w:val="00597B63"/>
    <w:rsid w:val="005A0054"/>
    <w:rsid w:val="005B2207"/>
    <w:rsid w:val="005C782C"/>
    <w:rsid w:val="006679EB"/>
    <w:rsid w:val="00767774"/>
    <w:rsid w:val="00787937"/>
    <w:rsid w:val="007D647E"/>
    <w:rsid w:val="007E5121"/>
    <w:rsid w:val="007F47A3"/>
    <w:rsid w:val="00806340"/>
    <w:rsid w:val="00824DF5"/>
    <w:rsid w:val="00841DD0"/>
    <w:rsid w:val="00843870"/>
    <w:rsid w:val="00873019"/>
    <w:rsid w:val="00881A8A"/>
    <w:rsid w:val="00896525"/>
    <w:rsid w:val="008C51FE"/>
    <w:rsid w:val="008F20BC"/>
    <w:rsid w:val="0092560D"/>
    <w:rsid w:val="00932F85"/>
    <w:rsid w:val="00933C1C"/>
    <w:rsid w:val="009405E3"/>
    <w:rsid w:val="009650AC"/>
    <w:rsid w:val="0097266A"/>
    <w:rsid w:val="009834CF"/>
    <w:rsid w:val="00987DA2"/>
    <w:rsid w:val="009A3B25"/>
    <w:rsid w:val="009F7BE6"/>
    <w:rsid w:val="00A0744C"/>
    <w:rsid w:val="00A42714"/>
    <w:rsid w:val="00A7231F"/>
    <w:rsid w:val="00A96EA9"/>
    <w:rsid w:val="00AA3F38"/>
    <w:rsid w:val="00AB4646"/>
    <w:rsid w:val="00AD2777"/>
    <w:rsid w:val="00AE7DD1"/>
    <w:rsid w:val="00AF07B1"/>
    <w:rsid w:val="00B25A47"/>
    <w:rsid w:val="00B33412"/>
    <w:rsid w:val="00B46DE4"/>
    <w:rsid w:val="00B776EA"/>
    <w:rsid w:val="00BD2933"/>
    <w:rsid w:val="00BE5FF2"/>
    <w:rsid w:val="00BF3429"/>
    <w:rsid w:val="00BF6147"/>
    <w:rsid w:val="00BF718A"/>
    <w:rsid w:val="00C32600"/>
    <w:rsid w:val="00C41CB9"/>
    <w:rsid w:val="00C534DE"/>
    <w:rsid w:val="00C74CD6"/>
    <w:rsid w:val="00C824D5"/>
    <w:rsid w:val="00D23A47"/>
    <w:rsid w:val="00D411C4"/>
    <w:rsid w:val="00D53D29"/>
    <w:rsid w:val="00D75981"/>
    <w:rsid w:val="00DB02DA"/>
    <w:rsid w:val="00DB6AED"/>
    <w:rsid w:val="00E0539F"/>
    <w:rsid w:val="00E206F1"/>
    <w:rsid w:val="00E255F5"/>
    <w:rsid w:val="00E65B73"/>
    <w:rsid w:val="00E73282"/>
    <w:rsid w:val="00E9229B"/>
    <w:rsid w:val="00E93620"/>
    <w:rsid w:val="00EB0875"/>
    <w:rsid w:val="00ED1C12"/>
    <w:rsid w:val="00F0322F"/>
    <w:rsid w:val="00F04A06"/>
    <w:rsid w:val="00F26EC2"/>
    <w:rsid w:val="00F67BDB"/>
    <w:rsid w:val="00FD3FB2"/>
    <w:rsid w:val="00FF371C"/>
    <w:rsid w:val="1D83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49B1C2EF"/>
  <w15:chartTrackingRefBased/>
  <w15:docId w15:val="{21978381-A688-4197-AD52-0E9E09700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6A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3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31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3105"/>
  </w:style>
  <w:style w:type="paragraph" w:styleId="a6">
    <w:name w:val="footer"/>
    <w:basedOn w:val="a"/>
    <w:link w:val="a7"/>
    <w:uiPriority w:val="99"/>
    <w:unhideWhenUsed/>
    <w:rsid w:val="002531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3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7B3E0-AA80-4579-B072-F3618F55F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大西 将輝</dc:creator>
  <cp:keywords/>
  <dc:description/>
  <cp:lastModifiedBy>瑞葵 附柴</cp:lastModifiedBy>
  <cp:revision>2</cp:revision>
  <cp:lastPrinted>2022-07-04T23:26:00Z</cp:lastPrinted>
  <dcterms:created xsi:type="dcterms:W3CDTF">2024-06-04T14:01:00Z</dcterms:created>
  <dcterms:modified xsi:type="dcterms:W3CDTF">2024-06-04T14:01:00Z</dcterms:modified>
</cp:coreProperties>
</file>